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7FFD" w14:textId="77777777" w:rsidR="004B063F" w:rsidRDefault="00000000" w:rsidP="00A86F3E">
      <w:r>
        <w:t>Borkum, Juli 2025 – Auf dem Gelände des ehemaligen Adolfinenheims wurde heute die neue Erinnerungsstätte für Verschickungskinder feierlich eingeweiht. Der Vorsitzende der Initiative Verschickungskinder e.V., selbst ein ehemaliges Verschickungskind, betonte in seiner emotionalen Ansprache die Bedeutung dieses Ortes als Zeichen der Anerkennung und Versöhnung.</w:t>
      </w:r>
      <w:r>
        <w:br/>
      </w:r>
      <w:r>
        <w:br/>
        <w:t>Zwischen 1921 und 1996 wurden schätzungsweise rund 90.000 Kinder allein in das Adolfinenheim auf Borkum verschickt – bundesweit waren es rund 8 bis 12 Millionen. Viele von ihnen berichten bis heute von traumatisierenden Erfahrungen in den Kinderkurheimen. Die neue Gedenkstele, gestaltet vom Künstler Friedhelm Welge, der selbst zu den Verschickungskindern gehört, soll an das erlittene Leid erinnern und zugleich Hoffnung stiften.</w:t>
      </w:r>
      <w:r>
        <w:br/>
      </w:r>
      <w:r>
        <w:br/>
        <w:t>Die Initiative</w:t>
      </w:r>
      <w:r w:rsidR="00290C86">
        <w:t xml:space="preserve"> – </w:t>
      </w:r>
      <w:proofErr w:type="spellStart"/>
      <w:r w:rsidR="00290C86">
        <w:t>vereinigt</w:t>
      </w:r>
      <w:proofErr w:type="spellEnd"/>
      <w:r w:rsidR="00290C86">
        <w:t xml:space="preserve"> </w:t>
      </w:r>
      <w:proofErr w:type="spellStart"/>
      <w:r w:rsidR="00290C86">
        <w:t>im</w:t>
      </w:r>
      <w:proofErr w:type="spellEnd"/>
      <w:r w:rsidR="00290C86">
        <w:t xml:space="preserve"> </w:t>
      </w:r>
      <w:proofErr w:type="spellStart"/>
      <w:r w:rsidR="00290C86">
        <w:t>bundesweit</w:t>
      </w:r>
      <w:proofErr w:type="spellEnd"/>
      <w:r w:rsidR="00290C86">
        <w:t xml:space="preserve"> </w:t>
      </w:r>
      <w:proofErr w:type="spellStart"/>
      <w:r w:rsidR="00290C86">
        <w:t>tätigen</w:t>
      </w:r>
      <w:proofErr w:type="spellEnd"/>
      <w:r w:rsidR="00290C86">
        <w:t xml:space="preserve"> Verein Initiative Verschickungskinder e.V. - </w:t>
      </w:r>
      <w:r>
        <w:t xml:space="preserve">zur Erinnerungsstätte begann 2021 mit dem 3. Bundeskongress der Verschickungskinder auf Borkum. </w:t>
      </w:r>
      <w:r w:rsidR="00290C86">
        <w:t xml:space="preserve">Die Heimort Gruppe Borkum – </w:t>
      </w:r>
      <w:proofErr w:type="spellStart"/>
      <w:r w:rsidR="00290C86">
        <w:t>koordiniert</w:t>
      </w:r>
      <w:proofErr w:type="spellEnd"/>
      <w:r w:rsidR="00290C86">
        <w:t xml:space="preserve"> </w:t>
      </w:r>
      <w:proofErr w:type="spellStart"/>
      <w:r w:rsidR="00290C86">
        <w:t>durch</w:t>
      </w:r>
      <w:proofErr w:type="spellEnd"/>
      <w:r w:rsidR="00290C86">
        <w:t xml:space="preserve"> Silke Ottersbach, Uwe Rüddenklau und </w:t>
      </w:r>
      <w:r w:rsidR="00290C86" w:rsidRPr="00290C86">
        <w:t>Regina Konstantinidis</w:t>
      </w:r>
      <w:r w:rsidR="00290C86">
        <w:t xml:space="preserve">, </w:t>
      </w:r>
      <w:proofErr w:type="spellStart"/>
      <w:r w:rsidR="00290C86">
        <w:t>i</w:t>
      </w:r>
      <w:r>
        <w:t>m</w:t>
      </w:r>
      <w:proofErr w:type="spellEnd"/>
      <w:r>
        <w:t xml:space="preserve"> </w:t>
      </w:r>
      <w:proofErr w:type="spellStart"/>
      <w:r>
        <w:t>engen</w:t>
      </w:r>
      <w:proofErr w:type="spellEnd"/>
      <w:r>
        <w:t xml:space="preserve"> </w:t>
      </w:r>
      <w:proofErr w:type="spellStart"/>
      <w:r>
        <w:t>Schulterschluss</w:t>
      </w:r>
      <w:proofErr w:type="spellEnd"/>
      <w:r>
        <w:t xml:space="preserve"> </w:t>
      </w:r>
      <w:proofErr w:type="spellStart"/>
      <w:r>
        <w:t>mit</w:t>
      </w:r>
      <w:proofErr w:type="spellEnd"/>
      <w:r>
        <w:t xml:space="preserve"> der </w:t>
      </w:r>
      <w:proofErr w:type="spellStart"/>
      <w:r>
        <w:t>evangelisch-lutherischen</w:t>
      </w:r>
      <w:proofErr w:type="spellEnd"/>
      <w:r>
        <w:t xml:space="preserve"> Christus-</w:t>
      </w:r>
      <w:proofErr w:type="spellStart"/>
      <w:r>
        <w:t>Kirchengemeinde</w:t>
      </w:r>
      <w:proofErr w:type="spellEnd"/>
      <w:r>
        <w:t xml:space="preserve">, der </w:t>
      </w:r>
      <w:proofErr w:type="spellStart"/>
      <w:r>
        <w:t>Bremischen</w:t>
      </w:r>
      <w:proofErr w:type="spellEnd"/>
      <w:r>
        <w:t xml:space="preserve"> Ev</w:t>
      </w:r>
      <w:r w:rsidR="002D63C1">
        <w:t xml:space="preserve">. </w:t>
      </w:r>
      <w:r>
        <w:t xml:space="preserve">Kirche, </w:t>
      </w:r>
      <w:r w:rsidR="00D83D8A">
        <w:t>d</w:t>
      </w:r>
      <w:r w:rsidR="00A86F3E">
        <w:t xml:space="preserve">es </w:t>
      </w:r>
      <w:proofErr w:type="spellStart"/>
      <w:r w:rsidR="00A86F3E">
        <w:t>Diakonischen</w:t>
      </w:r>
      <w:proofErr w:type="spellEnd"/>
      <w:r w:rsidR="00A86F3E">
        <w:t xml:space="preserve"> Werk Bremen e.V.,</w:t>
      </w:r>
      <w:r w:rsidR="002D63C1">
        <w:t xml:space="preserve"> </w:t>
      </w:r>
      <w:r w:rsidR="00A86F3E">
        <w:t xml:space="preserve"> </w:t>
      </w:r>
      <w:r w:rsidR="002D63C1" w:rsidRPr="002D63C1">
        <w:t>Ev. Diako-</w:t>
      </w:r>
      <w:proofErr w:type="spellStart"/>
      <w:r w:rsidR="002D63C1" w:rsidRPr="002D63C1">
        <w:t>Krankenhaus</w:t>
      </w:r>
      <w:proofErr w:type="spellEnd"/>
      <w:r w:rsidR="002D63C1">
        <w:t xml:space="preserve">, </w:t>
      </w:r>
      <w:proofErr w:type="spellStart"/>
      <w:r w:rsidR="00A86F3E" w:rsidRPr="00A86F3E">
        <w:t>Kongregation</w:t>
      </w:r>
      <w:proofErr w:type="spellEnd"/>
      <w:r w:rsidR="00A86F3E" w:rsidRPr="00A86F3E">
        <w:t xml:space="preserve"> der </w:t>
      </w:r>
      <w:proofErr w:type="spellStart"/>
      <w:r w:rsidR="00A86F3E" w:rsidRPr="00A86F3E">
        <w:t>Franziskanerinnen</w:t>
      </w:r>
      <w:proofErr w:type="spellEnd"/>
      <w:r w:rsidR="00A86F3E" w:rsidRPr="00A86F3E">
        <w:t xml:space="preserve"> vom hl. </w:t>
      </w:r>
      <w:proofErr w:type="spellStart"/>
      <w:r w:rsidR="00A86F3E" w:rsidRPr="00A86F3E">
        <w:t>Martyrer</w:t>
      </w:r>
      <w:proofErr w:type="spellEnd"/>
      <w:r w:rsidR="00A86F3E" w:rsidRPr="00A86F3E">
        <w:t xml:space="preserve"> Georg </w:t>
      </w:r>
      <w:proofErr w:type="spellStart"/>
      <w:r w:rsidR="00A86F3E" w:rsidRPr="00A86F3E">
        <w:t>zu</w:t>
      </w:r>
      <w:proofErr w:type="spellEnd"/>
      <w:r w:rsidR="00A86F3E" w:rsidRPr="00A86F3E">
        <w:t xml:space="preserve"> </w:t>
      </w:r>
      <w:proofErr w:type="spellStart"/>
      <w:r w:rsidR="00A86F3E" w:rsidRPr="00A86F3E">
        <w:t>Thuine</w:t>
      </w:r>
      <w:proofErr w:type="spellEnd"/>
      <w:r w:rsidR="00A86F3E">
        <w:t xml:space="preserve"> u</w:t>
      </w:r>
      <w:r>
        <w:t xml:space="preserve">nd </w:t>
      </w:r>
      <w:proofErr w:type="spellStart"/>
      <w:r>
        <w:t>zahlreichen</w:t>
      </w:r>
      <w:proofErr w:type="spellEnd"/>
      <w:r>
        <w:t xml:space="preserve"> </w:t>
      </w:r>
      <w:proofErr w:type="spellStart"/>
      <w:r>
        <w:t>Unterstütze</w:t>
      </w:r>
      <w:r w:rsidR="00A86F3E">
        <w:t>rn</w:t>
      </w:r>
      <w:proofErr w:type="spellEnd"/>
      <w:r w:rsidR="00A86F3E">
        <w:t xml:space="preserve"> und </w:t>
      </w:r>
      <w:proofErr w:type="spellStart"/>
      <w:r w:rsidR="00A86F3E">
        <w:t>Spendern</w:t>
      </w:r>
      <w:proofErr w:type="spellEnd"/>
      <w:r w:rsidR="00A86F3E">
        <w:t xml:space="preserve"> auf Borkum </w:t>
      </w:r>
      <w:proofErr w:type="spellStart"/>
      <w:r>
        <w:t>wurde</w:t>
      </w:r>
      <w:proofErr w:type="spellEnd"/>
      <w:r>
        <w:t xml:space="preserve"> das Projekt über vier Jahre hinweg konsequent verfolgt und nun erfolgreich umgesetzt.</w:t>
      </w:r>
      <w:r>
        <w:br/>
      </w:r>
      <w:r>
        <w:br/>
        <w:t xml:space="preserve">„Dieses Treffen ist kein Punkt, sondern ein Komma in der Aufarbeitung“, </w:t>
      </w:r>
      <w:proofErr w:type="spellStart"/>
      <w:r>
        <w:t>betonte</w:t>
      </w:r>
      <w:proofErr w:type="spellEnd"/>
      <w:r>
        <w:t xml:space="preserve"> </w:t>
      </w:r>
      <w:r w:rsidR="00290C86">
        <w:t xml:space="preserve">Uwe Rüddenklau, </w:t>
      </w:r>
      <w:r w:rsidR="009A596E">
        <w:t>1. Vorsitzender</w:t>
      </w:r>
      <w:r w:rsidR="00290C86">
        <w:t xml:space="preserve"> der Initiative Verschickungskinder e.V.,</w:t>
      </w:r>
      <w:r>
        <w:t xml:space="preserve"> </w:t>
      </w:r>
      <w:proofErr w:type="spellStart"/>
      <w:r>
        <w:t>mit</w:t>
      </w:r>
      <w:proofErr w:type="spellEnd"/>
      <w:r>
        <w:t xml:space="preserve"> </w:t>
      </w:r>
      <w:proofErr w:type="spellStart"/>
      <w:r>
        <w:t>Verweis</w:t>
      </w:r>
      <w:proofErr w:type="spellEnd"/>
      <w:r>
        <w:t xml:space="preserve"> auf </w:t>
      </w:r>
      <w:proofErr w:type="spellStart"/>
      <w:r>
        <w:t>ein</w:t>
      </w:r>
      <w:proofErr w:type="spellEnd"/>
      <w:r>
        <w:t xml:space="preserve"> </w:t>
      </w:r>
      <w:proofErr w:type="spellStart"/>
      <w:r>
        <w:t>symbolisches</w:t>
      </w:r>
      <w:proofErr w:type="spellEnd"/>
      <w:r>
        <w:t xml:space="preserve"> </w:t>
      </w:r>
      <w:proofErr w:type="spellStart"/>
      <w:r>
        <w:t>Ankerzeichen</w:t>
      </w:r>
      <w:proofErr w:type="spellEnd"/>
      <w:r>
        <w:t xml:space="preserve">, das Hoffnung und Weitergehen ausdrücken soll. Die </w:t>
      </w:r>
      <w:proofErr w:type="spellStart"/>
      <w:r>
        <w:t>Einweihung</w:t>
      </w:r>
      <w:proofErr w:type="spellEnd"/>
      <w:r>
        <w:t xml:space="preserve"> sei </w:t>
      </w:r>
      <w:proofErr w:type="spellStart"/>
      <w:r>
        <w:t>ein</w:t>
      </w:r>
      <w:proofErr w:type="spellEnd"/>
      <w:r>
        <w:t xml:space="preserve"> „</w:t>
      </w:r>
      <w:proofErr w:type="spellStart"/>
      <w:r w:rsidR="009A596E">
        <w:t>Ausrufezeichen“für</w:t>
      </w:r>
      <w:proofErr w:type="spellEnd"/>
      <w:r>
        <w:t xml:space="preserve"> </w:t>
      </w:r>
      <w:proofErr w:type="spellStart"/>
      <w:r>
        <w:t>gelungene</w:t>
      </w:r>
      <w:proofErr w:type="spellEnd"/>
      <w:r>
        <w:t xml:space="preserve"> Zusammenarbeit – </w:t>
      </w:r>
      <w:proofErr w:type="spellStart"/>
      <w:r>
        <w:t>zwischen</w:t>
      </w:r>
      <w:proofErr w:type="spellEnd"/>
      <w:r>
        <w:t xml:space="preserve"> </w:t>
      </w:r>
      <w:proofErr w:type="spellStart"/>
      <w:r>
        <w:t>Betroffenen</w:t>
      </w:r>
      <w:proofErr w:type="spellEnd"/>
      <w:r>
        <w:t xml:space="preserve">, Kirche, </w:t>
      </w:r>
      <w:r w:rsidR="00290C86">
        <w:t>Gemeinde</w:t>
      </w:r>
      <w:r>
        <w:t xml:space="preserve"> und Gesellschaft.</w:t>
      </w:r>
      <w:r>
        <w:br/>
      </w:r>
      <w:r>
        <w:br/>
        <w:t xml:space="preserve">Die Erinnerungsstätte steht allen offen – ehemaligen Verschickungskindern, Angehörigen, Unterstützer*innen sowie der Borkumer Bevölkerung. Sie ist ein Ort des Gedenkens, der Auseinandersetzung und der gemeinsamen </w:t>
      </w:r>
      <w:proofErr w:type="spellStart"/>
      <w:r>
        <w:t>Verantwortung</w:t>
      </w:r>
      <w:proofErr w:type="spellEnd"/>
      <w:r>
        <w:t xml:space="preserve"> für </w:t>
      </w:r>
      <w:proofErr w:type="spellStart"/>
      <w:r>
        <w:t>ein</w:t>
      </w:r>
      <w:proofErr w:type="spellEnd"/>
      <w:r>
        <w:t xml:space="preserve"> </w:t>
      </w:r>
      <w:proofErr w:type="spellStart"/>
      <w:r>
        <w:t>dunkles</w:t>
      </w:r>
      <w:proofErr w:type="spellEnd"/>
      <w:r>
        <w:t xml:space="preserve"> </w:t>
      </w:r>
      <w:proofErr w:type="spellStart"/>
      <w:r>
        <w:t>Kapitel</w:t>
      </w:r>
      <w:proofErr w:type="spellEnd"/>
      <w:r>
        <w:t xml:space="preserve"> </w:t>
      </w:r>
      <w:proofErr w:type="spellStart"/>
      <w:r>
        <w:t>deutscher</w:t>
      </w:r>
      <w:proofErr w:type="spellEnd"/>
      <w:r>
        <w:t xml:space="preserve"> </w:t>
      </w:r>
      <w:proofErr w:type="spellStart"/>
      <w:r>
        <w:t>Nachkriegsgeschichte</w:t>
      </w:r>
      <w:proofErr w:type="spellEnd"/>
      <w:r>
        <w:t>.</w:t>
      </w:r>
    </w:p>
    <w:p w14:paraId="508143C4" w14:textId="27374EA8" w:rsidR="007A796E" w:rsidRDefault="00000000" w:rsidP="00A86F3E">
      <w:proofErr w:type="spellStart"/>
      <w:r w:rsidRPr="00A86F3E">
        <w:rPr>
          <w:b/>
          <w:bCs/>
        </w:rPr>
        <w:t>Kontakt</w:t>
      </w:r>
      <w:r w:rsidR="00290C86" w:rsidRPr="00A86F3E">
        <w:rPr>
          <w:b/>
          <w:bCs/>
        </w:rPr>
        <w:t>e</w:t>
      </w:r>
      <w:proofErr w:type="spellEnd"/>
      <w:r w:rsidR="00290C86" w:rsidRPr="00A86F3E">
        <w:rPr>
          <w:b/>
          <w:bCs/>
        </w:rPr>
        <w:t>:</w:t>
      </w:r>
      <w:r w:rsidRPr="00A86F3E">
        <w:rPr>
          <w:b/>
          <w:bCs/>
        </w:rPr>
        <w:br/>
      </w:r>
      <w:r>
        <w:t>Initiative Verschickungskinder e.V.</w:t>
      </w:r>
      <w:r w:rsidR="00290C86">
        <w:t xml:space="preserve">: </w:t>
      </w:r>
      <w:hyperlink r:id="rId8" w:history="1">
        <w:r w:rsidR="00290C86" w:rsidRPr="002F1291">
          <w:rPr>
            <w:rStyle w:val="Hyperlink"/>
          </w:rPr>
          <w:t>Vereinsvorsitz-01@Verschickungsheime.de</w:t>
        </w:r>
      </w:hyperlink>
      <w:r w:rsidR="00290C86">
        <w:t xml:space="preserve"> </w:t>
      </w:r>
      <w:proofErr w:type="spellStart"/>
      <w:r w:rsidR="00290C86">
        <w:t>Heimortkoordination</w:t>
      </w:r>
      <w:proofErr w:type="spellEnd"/>
      <w:r w:rsidR="00290C86">
        <w:t xml:space="preserve"> BORKUM: </w:t>
      </w:r>
      <w:hyperlink r:id="rId9" w:history="1">
        <w:r w:rsidR="00290C86">
          <w:rPr>
            <w:rStyle w:val="Hyperlink"/>
          </w:rPr>
          <w:t>borkum@verschickungsheime.de</w:t>
        </w:r>
      </w:hyperlink>
      <w:r w:rsidR="00290C86">
        <w:t>:</w:t>
      </w:r>
      <w:r w:rsidR="00950793">
        <w:t xml:space="preserve"> </w:t>
      </w:r>
      <w:hyperlink r:id="rId10" w:history="1">
        <w:r w:rsidR="00950793" w:rsidRPr="002F1291">
          <w:rPr>
            <w:rStyle w:val="Hyperlink"/>
          </w:rPr>
          <w:t>www.verschickungsheime.de</w:t>
        </w:r>
      </w:hyperlink>
      <w:r w:rsidRPr="00A86F3E">
        <w:rPr>
          <w:b/>
          <w:bCs/>
        </w:rPr>
        <w:br/>
      </w:r>
      <w:r w:rsidR="00A86F3E">
        <w:rPr>
          <w:b/>
          <w:bCs/>
          <w:noProof/>
        </w:rPr>
        <w:t xml:space="preserve">                                  H</w:t>
      </w:r>
      <w:r w:rsidR="00A86F3E" w:rsidRPr="00A86F3E">
        <w:rPr>
          <w:b/>
          <w:bCs/>
          <w:noProof/>
        </w:rPr>
        <w:t>eim-</w:t>
      </w:r>
      <w:r w:rsidR="00A86F3E">
        <w:rPr>
          <w:b/>
          <w:bCs/>
          <w:noProof/>
        </w:rPr>
        <w:t>W</w:t>
      </w:r>
      <w:r w:rsidR="00A86F3E" w:rsidRPr="00A86F3E">
        <w:rPr>
          <w:b/>
          <w:bCs/>
          <w:noProof/>
        </w:rPr>
        <w:t>eg</w:t>
      </w:r>
      <w:r w:rsidR="00A86F3E">
        <w:rPr>
          <w:b/>
          <w:bCs/>
          <w:noProof/>
        </w:rPr>
        <w:t>e</w:t>
      </w:r>
      <w:r w:rsidR="00A86F3E" w:rsidRPr="00A86F3E">
        <w:rPr>
          <w:b/>
          <w:bCs/>
          <w:noProof/>
        </w:rPr>
        <w:t xml:space="preserve"> (</w:t>
      </w:r>
      <w:r w:rsidR="00A86F3E" w:rsidRPr="00A86F3E">
        <w:rPr>
          <w:b/>
          <w:bCs/>
          <w:noProof/>
        </w:rPr>
        <w:sym w:font="Wingdings" w:char="F0E0"/>
      </w:r>
      <w:r w:rsidR="00A86F3E">
        <w:rPr>
          <w:b/>
          <w:bCs/>
          <w:noProof/>
        </w:rPr>
        <w:t xml:space="preserve"> </w:t>
      </w:r>
      <w:r w:rsidR="00A86F3E" w:rsidRPr="00A86F3E">
        <w:rPr>
          <w:b/>
          <w:bCs/>
          <w:noProof/>
        </w:rPr>
        <w:t>BORKUM</w:t>
      </w:r>
      <w:r w:rsidR="00A86F3E">
        <w:rPr>
          <w:b/>
          <w:bCs/>
          <w:noProof/>
        </w:rPr>
        <w:t>)</w:t>
      </w:r>
      <w:r w:rsidR="00A86F3E" w:rsidRPr="00A86F3E">
        <w:rPr>
          <w:b/>
          <w:bCs/>
          <w:noProof/>
        </w:rPr>
        <w:t xml:space="preserve"> </w:t>
      </w:r>
      <w:r w:rsidR="00950793">
        <w:rPr>
          <w:noProof/>
        </w:rPr>
        <w:drawing>
          <wp:inline distT="0" distB="0" distL="0" distR="0" wp14:anchorId="34C9B5D0" wp14:editId="11602CAD">
            <wp:extent cx="792480" cy="792480"/>
            <wp:effectExtent l="0" t="0" r="7620" b="7620"/>
            <wp:docPr id="16596887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sectPr w:rsidR="007A796E"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7CD4" w14:textId="77777777" w:rsidR="00F27E7E" w:rsidRDefault="00F27E7E" w:rsidP="00950793">
      <w:pPr>
        <w:spacing w:after="0" w:line="240" w:lineRule="auto"/>
      </w:pPr>
      <w:r>
        <w:separator/>
      </w:r>
    </w:p>
  </w:endnote>
  <w:endnote w:type="continuationSeparator" w:id="0">
    <w:p w14:paraId="19AF39C8" w14:textId="77777777" w:rsidR="00F27E7E" w:rsidRDefault="00F27E7E" w:rsidP="0095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3C6B" w14:textId="77777777" w:rsidR="00950793" w:rsidRDefault="009507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F38D" w14:textId="5721BDF2" w:rsidR="00950793" w:rsidRPr="00950793" w:rsidRDefault="004B063F" w:rsidP="00950793">
    <w:pPr>
      <w:pStyle w:val="Kopfzeile"/>
      <w:ind w:left="5664"/>
      <w:rPr>
        <w:b/>
        <w:bCs/>
        <w:sz w:val="14"/>
        <w:szCs w:val="14"/>
      </w:rPr>
    </w:pPr>
    <w:r w:rsidRPr="00950793">
      <w:rPr>
        <w:noProof/>
        <w:sz w:val="16"/>
        <w:szCs w:val="16"/>
      </w:rPr>
      <mc:AlternateContent>
        <mc:Choice Requires="wps">
          <w:drawing>
            <wp:anchor distT="40005" distB="55245" distL="109220" distR="123190" simplePos="0" relativeHeight="251661824" behindDoc="1" locked="0" layoutInCell="0" allowOverlap="0" wp14:anchorId="3C92A97C" wp14:editId="4E518380">
              <wp:simplePos x="0" y="0"/>
              <wp:positionH relativeFrom="margin">
                <wp:align>left</wp:align>
              </wp:positionH>
              <wp:positionV relativeFrom="paragraph">
                <wp:posOffset>46990</wp:posOffset>
              </wp:positionV>
              <wp:extent cx="647700" cy="647700"/>
              <wp:effectExtent l="0" t="0" r="19050" b="19050"/>
              <wp:wrapSquare wrapText="bothSides"/>
              <wp:docPr id="5" name="Textfeld 2"/>
              <wp:cNvGraphicFramePr/>
              <a:graphic xmlns:a="http://schemas.openxmlformats.org/drawingml/2006/main">
                <a:graphicData uri="http://schemas.microsoft.com/office/word/2010/wordprocessingShape">
                  <wps:wsp>
                    <wps:cNvSpPr/>
                    <wps:spPr>
                      <a:xfrm>
                        <a:off x="0" y="0"/>
                        <a:ext cx="647700" cy="6477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D25C2CB" w14:textId="474B9FB2" w:rsidR="00950793" w:rsidRDefault="004B063F" w:rsidP="00950793">
                          <w:pPr>
                            <w:pStyle w:val="Rahmeninhalt"/>
                          </w:pPr>
                          <w:r>
                            <w:rPr>
                              <w:noProof/>
                            </w:rPr>
                            <w:drawing>
                              <wp:inline distT="0" distB="0" distL="0" distR="0" wp14:anchorId="3B3A4C33" wp14:editId="108D9B5B">
                                <wp:extent cx="490480" cy="579120"/>
                                <wp:effectExtent l="0" t="0" r="5080" b="0"/>
                                <wp:docPr id="7" name="Grafik 1162754264" descr="Ein Bild, das Text, Poster, Clipart,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162754264" descr="Ein Bild, das Text, Poster, Clipart, Zeichnung enthält.&#10;&#10;Automatisch generierte Beschreibung"/>
                                        <pic:cNvPicPr>
                                          <a:picLocks noChangeAspect="1" noChangeArrowheads="1"/>
                                        </pic:cNvPicPr>
                                      </pic:nvPicPr>
                                      <pic:blipFill>
                                        <a:blip r:embed="rId1"/>
                                        <a:stretch>
                                          <a:fillRect/>
                                        </a:stretch>
                                      </pic:blipFill>
                                      <pic:spPr bwMode="auto">
                                        <a:xfrm>
                                          <a:off x="0" y="0"/>
                                          <a:ext cx="504314" cy="595454"/>
                                        </a:xfrm>
                                        <a:prstGeom prst="rect">
                                          <a:avLst/>
                                        </a:prstGeom>
                                      </pic:spPr>
                                    </pic:pic>
                                  </a:graphicData>
                                </a:graphic>
                              </wp:inline>
                            </w:drawing>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3C92A97C" id="Textfeld 2" o:spid="_x0000_s1026" style="position:absolute;left:0;text-align:left;margin-left:0;margin-top:3.7pt;width:51pt;height:51pt;z-index:-251654656;visibility:visible;mso-wrap-style:square;mso-width-percent:0;mso-height-percent:0;mso-wrap-distance-left:8.6pt;mso-wrap-distance-top:3.15pt;mso-wrap-distance-right:9.7pt;mso-wrap-distance-bottom:4.35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" o:allowincell="f" o:allowoverlap="f">
              <v:textbox>
                <w:txbxContent>
                  <w:p w14:paraId="6D25C2CB" w14:textId="474B9FB2" w:rsidR="00950793" w:rsidRDefault="004B063F" w:rsidP="00950793">
                    <w:pPr>
                      <w:pStyle w:val="Rahmeninhalt"/>
                    </w:pPr>
                    <w:r>
                      <w:rPr>
                        <w:noProof/>
                      </w:rPr>
                      <w:drawing>
                        <wp:inline distT="0" distB="0" distL="0" distR="0" wp14:anchorId="3B3A4C33" wp14:editId="108D9B5B">
                          <wp:extent cx="490480" cy="579120"/>
                          <wp:effectExtent l="0" t="0" r="5080" b="0"/>
                          <wp:docPr id="7" name="Grafik 1162754264" descr="Ein Bild, das Text, Poster, Clipart,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162754264" descr="Ein Bild, das Text, Poster, Clipart, Zeichnung enthält.&#10;&#10;Automatisch generierte Beschreibung"/>
                                  <pic:cNvPicPr>
                                    <a:picLocks noChangeAspect="1" noChangeArrowheads="1"/>
                                  </pic:cNvPicPr>
                                </pic:nvPicPr>
                                <pic:blipFill>
                                  <a:blip r:embed="rId2"/>
                                  <a:stretch>
                                    <a:fillRect/>
                                  </a:stretch>
                                </pic:blipFill>
                                <pic:spPr bwMode="auto">
                                  <a:xfrm>
                                    <a:off x="0" y="0"/>
                                    <a:ext cx="504314" cy="595454"/>
                                  </a:xfrm>
                                  <a:prstGeom prst="rect">
                                    <a:avLst/>
                                  </a:prstGeom>
                                </pic:spPr>
                              </pic:pic>
                            </a:graphicData>
                          </a:graphic>
                        </wp:inline>
                      </w:drawing>
                    </w:r>
                  </w:p>
                </w:txbxContent>
              </v:textbox>
              <w10:wrap type="square" anchorx="margin"/>
            </v:rect>
          </w:pict>
        </mc:Fallback>
      </mc:AlternateContent>
    </w:r>
    <w:proofErr w:type="spellStart"/>
    <w:r w:rsidR="00950793" w:rsidRPr="00950793">
      <w:rPr>
        <w:b/>
        <w:bCs/>
        <w:sz w:val="14"/>
        <w:szCs w:val="14"/>
      </w:rPr>
      <w:t>Vereinsvorstand</w:t>
    </w:r>
    <w:proofErr w:type="spellEnd"/>
    <w:r w:rsidR="00950793" w:rsidRPr="00950793">
      <w:rPr>
        <w:b/>
        <w:bCs/>
        <w:sz w:val="14"/>
        <w:szCs w:val="14"/>
      </w:rPr>
      <w:t xml:space="preserve"> </w:t>
    </w:r>
  </w:p>
  <w:p w14:paraId="5DEA6906" w14:textId="631142C3" w:rsidR="00950793" w:rsidRPr="00950793" w:rsidRDefault="00950793" w:rsidP="00950793">
    <w:pPr>
      <w:pStyle w:val="Kopfzeile"/>
      <w:ind w:left="5664"/>
      <w:rPr>
        <w:b/>
        <w:bCs/>
        <w:sz w:val="14"/>
        <w:szCs w:val="14"/>
      </w:rPr>
    </w:pPr>
    <w:r w:rsidRPr="00950793">
      <w:rPr>
        <w:b/>
        <w:bCs/>
        <w:sz w:val="14"/>
        <w:szCs w:val="14"/>
      </w:rPr>
      <w:t>Uwe Rüddenklau</w:t>
    </w:r>
    <w:r>
      <w:rPr>
        <w:b/>
        <w:bCs/>
        <w:sz w:val="14"/>
        <w:szCs w:val="14"/>
      </w:rPr>
      <w:t xml:space="preserve">, </w:t>
    </w:r>
    <w:r w:rsidR="009A596E">
      <w:rPr>
        <w:b/>
        <w:bCs/>
        <w:sz w:val="14"/>
        <w:szCs w:val="14"/>
      </w:rPr>
      <w:t>1.</w:t>
    </w:r>
    <w:r w:rsidR="009A596E" w:rsidRPr="00950793">
      <w:rPr>
        <w:b/>
        <w:bCs/>
        <w:sz w:val="14"/>
        <w:szCs w:val="14"/>
      </w:rPr>
      <w:t xml:space="preserve"> Vorsitzender</w:t>
    </w:r>
  </w:p>
  <w:p w14:paraId="04CBFD39" w14:textId="76A29B03" w:rsidR="00950793" w:rsidRPr="00950793" w:rsidRDefault="00950793" w:rsidP="00950793">
    <w:pPr>
      <w:pStyle w:val="Kopfzeile"/>
      <w:ind w:left="5664"/>
      <w:rPr>
        <w:sz w:val="14"/>
        <w:szCs w:val="14"/>
      </w:rPr>
    </w:pPr>
    <w:r w:rsidRPr="00950793">
      <w:rPr>
        <w:sz w:val="14"/>
        <w:szCs w:val="14"/>
      </w:rPr>
      <w:t>Am Bach 6h, 85399 Hallbergmoos</w:t>
    </w:r>
  </w:p>
  <w:p w14:paraId="20BE38B8" w14:textId="4822AA66" w:rsidR="00950793" w:rsidRPr="00950793" w:rsidRDefault="00950793" w:rsidP="00950793">
    <w:pPr>
      <w:pStyle w:val="Kopfzeile"/>
      <w:ind w:left="5664"/>
      <w:rPr>
        <w:sz w:val="14"/>
        <w:szCs w:val="14"/>
      </w:rPr>
    </w:pPr>
    <w:hyperlink r:id="rId3">
      <w:r w:rsidRPr="00950793">
        <w:rPr>
          <w:rStyle w:val="Hyperlink"/>
          <w:sz w:val="14"/>
          <w:szCs w:val="14"/>
        </w:rPr>
        <w:t>Vereinsvorsitz-01@Verschickungsheime.de</w:t>
      </w:r>
    </w:hyperlink>
  </w:p>
  <w:p w14:paraId="5650E1F6" w14:textId="77777777" w:rsidR="00950793" w:rsidRPr="00950793" w:rsidRDefault="009507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618" w14:textId="77777777" w:rsidR="00950793" w:rsidRDefault="009507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2570" w14:textId="77777777" w:rsidR="00F27E7E" w:rsidRDefault="00F27E7E" w:rsidP="00950793">
      <w:pPr>
        <w:spacing w:after="0" w:line="240" w:lineRule="auto"/>
      </w:pPr>
      <w:r>
        <w:separator/>
      </w:r>
    </w:p>
  </w:footnote>
  <w:footnote w:type="continuationSeparator" w:id="0">
    <w:p w14:paraId="59C6AC1A" w14:textId="77777777" w:rsidR="00F27E7E" w:rsidRDefault="00F27E7E" w:rsidP="0095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E6A8" w14:textId="77777777" w:rsidR="00950793" w:rsidRDefault="009507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01C6" w14:textId="5DCF73B4" w:rsidR="00950793" w:rsidRPr="00950793" w:rsidRDefault="00950793" w:rsidP="00950793">
    <w:pPr>
      <w:pStyle w:val="Kopfzeile"/>
    </w:pPr>
    <w:proofErr w:type="spellStart"/>
    <w:r w:rsidRPr="00290C86">
      <w:rPr>
        <w:b/>
        <w:bCs/>
      </w:rPr>
      <w:t>Pressemitteilung</w:t>
    </w:r>
    <w:proofErr w:type="spellEnd"/>
    <w:r w:rsidRPr="00290C86">
      <w:rPr>
        <w:b/>
        <w:bCs/>
      </w:rPr>
      <w:br/>
    </w:r>
    <w:proofErr w:type="spellStart"/>
    <w:r w:rsidRPr="00290C86">
      <w:rPr>
        <w:b/>
        <w:bCs/>
      </w:rPr>
      <w:t>Einweihung</w:t>
    </w:r>
    <w:proofErr w:type="spellEnd"/>
    <w:r w:rsidRPr="00290C86">
      <w:rPr>
        <w:b/>
        <w:bCs/>
      </w:rPr>
      <w:t xml:space="preserve"> der </w:t>
    </w:r>
    <w:proofErr w:type="spellStart"/>
    <w:r w:rsidRPr="00290C86">
      <w:rPr>
        <w:b/>
        <w:bCs/>
      </w:rPr>
      <w:t>Erinnerungsstätte</w:t>
    </w:r>
    <w:proofErr w:type="spellEnd"/>
    <w:r w:rsidRPr="00290C86">
      <w:rPr>
        <w:b/>
        <w:bCs/>
      </w:rPr>
      <w:t xml:space="preserve"> für Verschickungskinder auf Borkum</w:t>
    </w:r>
    <w:r>
      <w:rPr>
        <w:b/>
        <w:bCs/>
      </w:rPr>
      <w:t xml:space="preserve"> am </w:t>
    </w:r>
    <w:r w:rsidR="009A596E">
      <w:rPr>
        <w:b/>
        <w:bCs/>
      </w:rPr>
      <w:t>30. Juli</w:t>
    </w:r>
    <w:r>
      <w:rPr>
        <w:b/>
        <w:bCs/>
      </w:rPr>
      <w:t xml:space="preserve"> </w:t>
    </w:r>
    <w:r w:rsidR="009A596E">
      <w:rPr>
        <w:b/>
        <w:bCs/>
      </w:rPr>
      <w:t>2025:</w:t>
    </w:r>
    <w:r>
      <w:rPr>
        <w:b/>
        <w:bCs/>
      </w:rPr>
      <w:t xml:space="preserve"> </w:t>
    </w:r>
    <w:r w:rsidRPr="00290C86">
      <w:rPr>
        <w:b/>
        <w:bCs/>
      </w:rPr>
      <w:t xml:space="preserve"> Ein Ort der </w:t>
    </w:r>
    <w:proofErr w:type="spellStart"/>
    <w:r w:rsidRPr="00290C86">
      <w:rPr>
        <w:b/>
        <w:bCs/>
      </w:rPr>
      <w:t>Erinnerung</w:t>
    </w:r>
    <w:proofErr w:type="spellEnd"/>
    <w:r w:rsidRPr="00290C86">
      <w:rPr>
        <w:b/>
        <w:bCs/>
      </w:rPr>
      <w:t xml:space="preserve">, Aufarbeitung und </w:t>
    </w:r>
    <w:proofErr w:type="spellStart"/>
    <w:r w:rsidRPr="00290C86">
      <w:rPr>
        <w:b/>
        <w:bCs/>
      </w:rPr>
      <w:t>Heilung</w:t>
    </w:r>
    <w:proofErr w:type="spellEnd"/>
    <w:r w:rsidRPr="00290C86">
      <w:rPr>
        <w:b/>
        <w:b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F586" w14:textId="77777777" w:rsidR="00950793" w:rsidRDefault="009507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0137846"/>
    <w:multiLevelType w:val="multilevel"/>
    <w:tmpl w:val="CC382974"/>
    <w:lvl w:ilvl="0">
      <w:start w:val="1"/>
      <w:numFmt w:val="decimal"/>
      <w:lvlText w:val="%1."/>
      <w:lvlJc w:val="left"/>
      <w:pPr>
        <w:tabs>
          <w:tab w:val="num" w:pos="0"/>
        </w:tabs>
        <w:ind w:left="6024" w:hanging="360"/>
      </w:pPr>
    </w:lvl>
    <w:lvl w:ilvl="1">
      <w:start w:val="1"/>
      <w:numFmt w:val="lowerLetter"/>
      <w:lvlText w:val="%2."/>
      <w:lvlJc w:val="left"/>
      <w:pPr>
        <w:tabs>
          <w:tab w:val="num" w:pos="0"/>
        </w:tabs>
        <w:ind w:left="6744" w:hanging="360"/>
      </w:pPr>
    </w:lvl>
    <w:lvl w:ilvl="2">
      <w:start w:val="1"/>
      <w:numFmt w:val="lowerRoman"/>
      <w:lvlText w:val="%3."/>
      <w:lvlJc w:val="right"/>
      <w:pPr>
        <w:tabs>
          <w:tab w:val="num" w:pos="0"/>
        </w:tabs>
        <w:ind w:left="7464" w:hanging="180"/>
      </w:pPr>
    </w:lvl>
    <w:lvl w:ilvl="3">
      <w:start w:val="1"/>
      <w:numFmt w:val="decimal"/>
      <w:lvlText w:val="%4."/>
      <w:lvlJc w:val="left"/>
      <w:pPr>
        <w:tabs>
          <w:tab w:val="num" w:pos="0"/>
        </w:tabs>
        <w:ind w:left="8184" w:hanging="360"/>
      </w:pPr>
    </w:lvl>
    <w:lvl w:ilvl="4">
      <w:start w:val="1"/>
      <w:numFmt w:val="lowerLetter"/>
      <w:lvlText w:val="%5."/>
      <w:lvlJc w:val="left"/>
      <w:pPr>
        <w:tabs>
          <w:tab w:val="num" w:pos="0"/>
        </w:tabs>
        <w:ind w:left="8904" w:hanging="360"/>
      </w:pPr>
    </w:lvl>
    <w:lvl w:ilvl="5">
      <w:start w:val="1"/>
      <w:numFmt w:val="lowerRoman"/>
      <w:lvlText w:val="%6."/>
      <w:lvlJc w:val="right"/>
      <w:pPr>
        <w:tabs>
          <w:tab w:val="num" w:pos="0"/>
        </w:tabs>
        <w:ind w:left="9624" w:hanging="180"/>
      </w:pPr>
    </w:lvl>
    <w:lvl w:ilvl="6">
      <w:start w:val="1"/>
      <w:numFmt w:val="decimal"/>
      <w:lvlText w:val="%7."/>
      <w:lvlJc w:val="left"/>
      <w:pPr>
        <w:tabs>
          <w:tab w:val="num" w:pos="0"/>
        </w:tabs>
        <w:ind w:left="10344" w:hanging="360"/>
      </w:pPr>
    </w:lvl>
    <w:lvl w:ilvl="7">
      <w:start w:val="1"/>
      <w:numFmt w:val="lowerLetter"/>
      <w:lvlText w:val="%8."/>
      <w:lvlJc w:val="left"/>
      <w:pPr>
        <w:tabs>
          <w:tab w:val="num" w:pos="0"/>
        </w:tabs>
        <w:ind w:left="11064" w:hanging="360"/>
      </w:pPr>
    </w:lvl>
    <w:lvl w:ilvl="8">
      <w:start w:val="1"/>
      <w:numFmt w:val="lowerRoman"/>
      <w:lvlText w:val="%9."/>
      <w:lvlJc w:val="right"/>
      <w:pPr>
        <w:tabs>
          <w:tab w:val="num" w:pos="0"/>
        </w:tabs>
        <w:ind w:left="11784" w:hanging="180"/>
      </w:pPr>
    </w:lvl>
  </w:abstractNum>
  <w:num w:numId="1" w16cid:durableId="554514178">
    <w:abstractNumId w:val="8"/>
  </w:num>
  <w:num w:numId="2" w16cid:durableId="1816600645">
    <w:abstractNumId w:val="6"/>
  </w:num>
  <w:num w:numId="3" w16cid:durableId="355155431">
    <w:abstractNumId w:val="5"/>
  </w:num>
  <w:num w:numId="4" w16cid:durableId="222104551">
    <w:abstractNumId w:val="4"/>
  </w:num>
  <w:num w:numId="5" w16cid:durableId="80299401">
    <w:abstractNumId w:val="7"/>
  </w:num>
  <w:num w:numId="6" w16cid:durableId="1480879434">
    <w:abstractNumId w:val="3"/>
  </w:num>
  <w:num w:numId="7" w16cid:durableId="621154614">
    <w:abstractNumId w:val="2"/>
  </w:num>
  <w:num w:numId="8" w16cid:durableId="1810629909">
    <w:abstractNumId w:val="1"/>
  </w:num>
  <w:num w:numId="9" w16cid:durableId="1665477582">
    <w:abstractNumId w:val="0"/>
  </w:num>
  <w:num w:numId="10" w16cid:durableId="912472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0C86"/>
    <w:rsid w:val="0029639D"/>
    <w:rsid w:val="002B3253"/>
    <w:rsid w:val="002D63C1"/>
    <w:rsid w:val="00326F90"/>
    <w:rsid w:val="004B063F"/>
    <w:rsid w:val="00585CB5"/>
    <w:rsid w:val="005D5B62"/>
    <w:rsid w:val="005F439F"/>
    <w:rsid w:val="006223D5"/>
    <w:rsid w:val="00743BF4"/>
    <w:rsid w:val="007A796E"/>
    <w:rsid w:val="00862DB3"/>
    <w:rsid w:val="00950793"/>
    <w:rsid w:val="009A596E"/>
    <w:rsid w:val="009A7C21"/>
    <w:rsid w:val="00A370D2"/>
    <w:rsid w:val="00A86F3E"/>
    <w:rsid w:val="00AA1D8D"/>
    <w:rsid w:val="00B47730"/>
    <w:rsid w:val="00B56637"/>
    <w:rsid w:val="00CB0664"/>
    <w:rsid w:val="00D36D0B"/>
    <w:rsid w:val="00D83D8A"/>
    <w:rsid w:val="00D87B35"/>
    <w:rsid w:val="00EA24A4"/>
    <w:rsid w:val="00F27E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4D53D"/>
  <w14:defaultImageDpi w14:val="330"/>
  <w15:docId w15:val="{2759431D-04E6-4293-9364-51E900B5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qFormat/>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290C86"/>
    <w:rPr>
      <w:color w:val="0000FF"/>
      <w:u w:val="single"/>
    </w:rPr>
  </w:style>
  <w:style w:type="character" w:styleId="NichtaufgelsteErwhnung">
    <w:name w:val="Unresolved Mention"/>
    <w:basedOn w:val="Absatz-Standardschriftart"/>
    <w:uiPriority w:val="99"/>
    <w:semiHidden/>
    <w:unhideWhenUsed/>
    <w:rsid w:val="00290C86"/>
    <w:rPr>
      <w:color w:val="605E5C"/>
      <w:shd w:val="clear" w:color="auto" w:fill="E1DFDD"/>
    </w:rPr>
  </w:style>
  <w:style w:type="paragraph" w:customStyle="1" w:styleId="Rahmeninhalt">
    <w:name w:val="Rahmeninhalt"/>
    <w:basedOn w:val="Standard"/>
    <w:qFormat/>
    <w:rsid w:val="00950793"/>
    <w:pPr>
      <w:suppressAutoHyphens/>
      <w:spacing w:after="160" w:line="259" w:lineRule="auto"/>
    </w:pPr>
    <w:rPr>
      <w:rFonts w:ascii="Calibri" w:eastAsia="Calibri" w:hAnsi="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60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insvorsitz-01@Verschickungsheim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erschickungsheim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rkum@verschickungsheime.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Vereinsvorsitz-01@Verschickungsheime.de" TargetMode="External"/><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Uwe Rüddenklau</cp:lastModifiedBy>
  <cp:revision>6</cp:revision>
  <dcterms:created xsi:type="dcterms:W3CDTF">2025-07-21T19:48:00Z</dcterms:created>
  <dcterms:modified xsi:type="dcterms:W3CDTF">2025-07-22T19:10:00Z</dcterms:modified>
  <cp:category/>
</cp:coreProperties>
</file>